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34" w:rsidRPr="00141634" w:rsidRDefault="00141634" w:rsidP="00141634">
      <w:pPr>
        <w:ind w:left="11624" w:firstLine="0"/>
        <w:jc w:val="center"/>
        <w:rPr>
          <w:rFonts w:cs="Times New Roman"/>
          <w:szCs w:val="28"/>
        </w:rPr>
      </w:pPr>
      <w:r w:rsidRPr="00141634">
        <w:rPr>
          <w:rFonts w:cs="Times New Roman"/>
          <w:szCs w:val="28"/>
        </w:rPr>
        <w:t>Приложение № 1</w:t>
      </w:r>
      <w:r w:rsidR="003C316C">
        <w:rPr>
          <w:rFonts w:cs="Times New Roman"/>
          <w:szCs w:val="28"/>
        </w:rPr>
        <w:t>0</w:t>
      </w:r>
    </w:p>
    <w:p w:rsidR="00141634" w:rsidRPr="00141634" w:rsidRDefault="00141634" w:rsidP="00141634">
      <w:pPr>
        <w:ind w:left="11624" w:firstLine="0"/>
        <w:jc w:val="center"/>
        <w:rPr>
          <w:rFonts w:cs="Times New Roman"/>
          <w:bCs/>
          <w:kern w:val="2"/>
          <w:szCs w:val="28"/>
        </w:rPr>
      </w:pPr>
      <w:r w:rsidRPr="00141634">
        <w:rPr>
          <w:rFonts w:cs="Times New Roman"/>
          <w:bCs/>
          <w:kern w:val="2"/>
          <w:szCs w:val="28"/>
        </w:rPr>
        <w:t xml:space="preserve">к постановлению </w:t>
      </w:r>
    </w:p>
    <w:p w:rsidR="00141634" w:rsidRPr="00141634" w:rsidRDefault="00141634" w:rsidP="00141634">
      <w:pPr>
        <w:ind w:left="11624" w:firstLine="0"/>
        <w:jc w:val="center"/>
        <w:rPr>
          <w:rFonts w:cs="Times New Roman"/>
          <w:bCs/>
          <w:kern w:val="2"/>
          <w:szCs w:val="28"/>
        </w:rPr>
      </w:pPr>
      <w:r w:rsidRPr="00141634">
        <w:rPr>
          <w:rFonts w:cs="Times New Roman"/>
          <w:bCs/>
          <w:kern w:val="2"/>
          <w:szCs w:val="28"/>
        </w:rPr>
        <w:t>Администрации</w:t>
      </w:r>
    </w:p>
    <w:p w:rsidR="00141634" w:rsidRPr="00141634" w:rsidRDefault="00141634" w:rsidP="00141634">
      <w:pPr>
        <w:ind w:left="11624" w:firstLine="0"/>
        <w:jc w:val="center"/>
        <w:rPr>
          <w:rFonts w:cs="Times New Roman"/>
          <w:bCs/>
          <w:kern w:val="2"/>
          <w:szCs w:val="28"/>
        </w:rPr>
      </w:pPr>
      <w:r w:rsidRPr="00141634">
        <w:rPr>
          <w:rFonts w:cs="Times New Roman"/>
          <w:bCs/>
          <w:kern w:val="2"/>
          <w:szCs w:val="28"/>
        </w:rPr>
        <w:t xml:space="preserve">города Батайска </w:t>
      </w:r>
    </w:p>
    <w:p w:rsidR="00B1009E" w:rsidRPr="00141634" w:rsidRDefault="00141634" w:rsidP="00141634">
      <w:pPr>
        <w:pStyle w:val="ConsPlusNonformat"/>
        <w:tabs>
          <w:tab w:val="left" w:pos="5580"/>
          <w:tab w:val="left" w:pos="13720"/>
        </w:tabs>
        <w:spacing w:line="216" w:lineRule="auto"/>
        <w:ind w:left="11624"/>
        <w:rPr>
          <w:rFonts w:ascii="Times New Roman" w:hAnsi="Times New Roman" w:cs="Times New Roman"/>
          <w:sz w:val="28"/>
        </w:rPr>
      </w:pPr>
      <w:r w:rsidRPr="00141634">
        <w:rPr>
          <w:rFonts w:ascii="Times New Roman" w:hAnsi="Times New Roman" w:cs="Times New Roman"/>
          <w:sz w:val="28"/>
          <w:szCs w:val="28"/>
        </w:rPr>
        <w:t>от</w:t>
      </w:r>
      <w:r w:rsidR="00752E8A" w:rsidRPr="00752E8A">
        <w:rPr>
          <w:rFonts w:ascii="Times New Roman" w:hAnsi="Times New Roman"/>
          <w:sz w:val="28"/>
          <w:u w:val="single"/>
        </w:rPr>
        <w:t>19.04.2023</w:t>
      </w:r>
      <w:r w:rsidR="00752E8A" w:rsidRPr="00752E8A">
        <w:rPr>
          <w:rFonts w:ascii="Times New Roman" w:hAnsi="Times New Roman"/>
          <w:sz w:val="28"/>
        </w:rPr>
        <w:t xml:space="preserve"> № </w:t>
      </w:r>
      <w:r w:rsidR="00752E8A" w:rsidRPr="00752E8A">
        <w:rPr>
          <w:rFonts w:ascii="Times New Roman" w:hAnsi="Times New Roman"/>
          <w:sz w:val="28"/>
          <w:u w:val="single"/>
        </w:rPr>
        <w:t>1013</w:t>
      </w:r>
      <w:bookmarkStart w:id="0" w:name="_GoBack"/>
      <w:bookmarkEnd w:id="0"/>
    </w:p>
    <w:p w:rsidR="00B1009E" w:rsidRPr="00141634" w:rsidRDefault="00B1009E" w:rsidP="00B1009E">
      <w:pPr>
        <w:pStyle w:val="ConsPlusNonformat"/>
        <w:tabs>
          <w:tab w:val="left" w:pos="5580"/>
          <w:tab w:val="left" w:pos="13720"/>
        </w:tabs>
        <w:spacing w:line="216" w:lineRule="auto"/>
        <w:jc w:val="center"/>
        <w:rPr>
          <w:rFonts w:ascii="Times New Roman" w:hAnsi="Times New Roman"/>
          <w:sz w:val="28"/>
          <w:szCs w:val="28"/>
        </w:rPr>
      </w:pPr>
      <w:r w:rsidRPr="00141634">
        <w:rPr>
          <w:rFonts w:ascii="Times New Roman" w:hAnsi="Times New Roman"/>
          <w:sz w:val="28"/>
          <w:szCs w:val="28"/>
        </w:rPr>
        <w:t>Информация</w:t>
      </w:r>
    </w:p>
    <w:p w:rsidR="00B1009E" w:rsidRPr="00141634" w:rsidRDefault="00B1009E" w:rsidP="00B1009E">
      <w:pPr>
        <w:jc w:val="center"/>
        <w:rPr>
          <w:szCs w:val="28"/>
        </w:rPr>
      </w:pPr>
      <w:r w:rsidRPr="00141634">
        <w:rPr>
          <w:szCs w:val="28"/>
        </w:rPr>
        <w:t xml:space="preserve">о возникновении экономии бюджетных ассигнований на реализацию основных мероприятий </w:t>
      </w:r>
    </w:p>
    <w:p w:rsidR="00B1009E" w:rsidRPr="00141634" w:rsidRDefault="00B1009E" w:rsidP="00B1009E">
      <w:pPr>
        <w:jc w:val="center"/>
        <w:rPr>
          <w:szCs w:val="28"/>
        </w:rPr>
      </w:pPr>
      <w:r w:rsidRPr="00141634">
        <w:rPr>
          <w:szCs w:val="28"/>
        </w:rPr>
        <w:t xml:space="preserve">подпрограмм муниципальной программы города Батайска </w:t>
      </w:r>
      <w:r w:rsidR="00F45AF8" w:rsidRPr="00141634">
        <w:rPr>
          <w:rFonts w:cs="Times New Roman"/>
          <w:szCs w:val="28"/>
          <w:u w:val="single"/>
        </w:rPr>
        <w:t xml:space="preserve">«Обеспечение качественными жилищно-коммунальными услугами населения города Батайска» </w:t>
      </w:r>
      <w:r w:rsidRPr="00141634">
        <w:rPr>
          <w:szCs w:val="28"/>
        </w:rPr>
        <w:t xml:space="preserve"> за 2022 г., </w:t>
      </w:r>
      <w:r w:rsidR="00F45AF8" w:rsidRPr="00141634">
        <w:rPr>
          <w:szCs w:val="28"/>
        </w:rPr>
        <w:t xml:space="preserve"> </w:t>
      </w:r>
      <w:r w:rsidRPr="00141634">
        <w:rPr>
          <w:szCs w:val="28"/>
        </w:rPr>
        <w:t>в том числе в результате проведения закупок, при условии его исполнения в полном объеме в отчетном году</w:t>
      </w:r>
    </w:p>
    <w:p w:rsidR="00B1009E" w:rsidRDefault="00B1009E" w:rsidP="00B1009E">
      <w:pPr>
        <w:jc w:val="center"/>
      </w:pPr>
    </w:p>
    <w:tbl>
      <w:tblPr>
        <w:tblW w:w="14460" w:type="dxa"/>
        <w:tblInd w:w="251" w:type="dxa"/>
        <w:tblLayout w:type="fixed"/>
        <w:tblLook w:val="04A0" w:firstRow="1" w:lastRow="0" w:firstColumn="1" w:lastColumn="0" w:noHBand="0" w:noVBand="1"/>
      </w:tblPr>
      <w:tblGrid>
        <w:gridCol w:w="5067"/>
        <w:gridCol w:w="2478"/>
        <w:gridCol w:w="2205"/>
        <w:gridCol w:w="2265"/>
        <w:gridCol w:w="2445"/>
      </w:tblGrid>
      <w:tr w:rsidR="00B1009E" w:rsidTr="004D1DDE">
        <w:trPr>
          <w:trHeight w:val="666"/>
        </w:trPr>
        <w:tc>
          <w:tcPr>
            <w:tcW w:w="5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firstLine="0"/>
              <w:jc w:val="center"/>
            </w:pPr>
            <w:r>
              <w:rPr>
                <w:sz w:val="24"/>
              </w:rPr>
              <w:t>Наименование основного мероприятия подпрограмм, муниципальной программы (по инвестиционным расходам - в разрезе объектов)</w:t>
            </w:r>
          </w:p>
          <w:p w:rsidR="00B1009E" w:rsidRDefault="00B1009E" w:rsidP="004D1DD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firstLine="0"/>
              <w:jc w:val="center"/>
            </w:pPr>
            <w:r>
              <w:rPr>
                <w:sz w:val="24"/>
              </w:rPr>
              <w:t>Ожидаемый непосредственный результат</w:t>
            </w:r>
          </w:p>
        </w:tc>
        <w:tc>
          <w:tcPr>
            <w:tcW w:w="2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firstLine="0"/>
              <w:jc w:val="center"/>
            </w:pPr>
            <w:r>
              <w:rPr>
                <w:sz w:val="24"/>
              </w:rPr>
              <w:t>Фактически сложившийся результат</w:t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firstLine="0"/>
              <w:jc w:val="center"/>
            </w:pPr>
            <w:r>
              <w:rPr>
                <w:sz w:val="24"/>
              </w:rPr>
              <w:t>Сумма экономии (тыс. рублей)</w:t>
            </w:r>
          </w:p>
        </w:tc>
      </w:tr>
      <w:tr w:rsidR="00B1009E" w:rsidTr="004D1DDE">
        <w:trPr>
          <w:trHeight w:val="684"/>
        </w:trPr>
        <w:tc>
          <w:tcPr>
            <w:tcW w:w="5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/>
        </w:tc>
        <w:tc>
          <w:tcPr>
            <w:tcW w:w="2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/>
        </w:tc>
        <w:tc>
          <w:tcPr>
            <w:tcW w:w="2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/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firstLine="0"/>
              <w:jc w:val="center"/>
            </w:pPr>
            <w:r>
              <w:rPr>
                <w:sz w:val="24"/>
              </w:rPr>
              <w:t>всего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firstLine="0"/>
              <w:jc w:val="center"/>
            </w:pPr>
            <w:r>
              <w:rPr>
                <w:sz w:val="24"/>
              </w:rPr>
              <w:t>в том числе в результате проведения закупок</w:t>
            </w:r>
          </w:p>
        </w:tc>
      </w:tr>
      <w:tr w:rsidR="00B1009E" w:rsidTr="004D1DDE">
        <w:trPr>
          <w:trHeight w:val="684"/>
        </w:trPr>
        <w:tc>
          <w:tcPr>
            <w:tcW w:w="1446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left="191" w:hanging="191"/>
              <w:jc w:val="center"/>
            </w:pPr>
            <w:r>
              <w:rPr>
                <w:sz w:val="24"/>
              </w:rPr>
              <w:t xml:space="preserve">1. Подпрограмма </w:t>
            </w:r>
            <w:r w:rsidR="00BE0F26" w:rsidRPr="00BE0F26">
              <w:rPr>
                <w:rFonts w:cs="Times New Roman"/>
                <w:sz w:val="24"/>
                <w:szCs w:val="24"/>
                <w:lang w:eastAsia="ru-RU"/>
              </w:rPr>
              <w:t>«Развитие жилищного хозяйства в городе Батайске»</w:t>
            </w:r>
          </w:p>
        </w:tc>
      </w:tr>
      <w:tr w:rsidR="00B1009E" w:rsidTr="004D1DDE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Pr="00BE0F26" w:rsidRDefault="00B1009E" w:rsidP="004D1DDE">
            <w:pPr>
              <w:ind w:firstLine="0"/>
              <w:jc w:val="center"/>
              <w:rPr>
                <w:sz w:val="24"/>
                <w:szCs w:val="24"/>
              </w:rPr>
            </w:pPr>
            <w:r w:rsidRPr="00BE0F26">
              <w:rPr>
                <w:sz w:val="24"/>
                <w:szCs w:val="24"/>
              </w:rPr>
              <w:t>Основное мероприятие 1.1</w:t>
            </w:r>
          </w:p>
          <w:p w:rsidR="00B1009E" w:rsidRPr="00BE0F26" w:rsidRDefault="00BE0F26" w:rsidP="004D1DDE">
            <w:pPr>
              <w:pStyle w:val="ConsPlusCell"/>
              <w:jc w:val="center"/>
              <w:rPr>
                <w:sz w:val="24"/>
                <w:szCs w:val="24"/>
              </w:rPr>
            </w:pPr>
            <w:r w:rsidRPr="00BE0F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«Взносы на капитальный ремонт общедомового имущества в МКД»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3 400,2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3 386,2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14,0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</w:tr>
      <w:tr w:rsidR="00B1009E" w:rsidTr="004D1DDE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Pr="00BE0F26" w:rsidRDefault="00B1009E" w:rsidP="004D1DDE">
            <w:pPr>
              <w:ind w:firstLine="0"/>
              <w:jc w:val="center"/>
              <w:rPr>
                <w:sz w:val="24"/>
                <w:szCs w:val="24"/>
              </w:rPr>
            </w:pPr>
            <w:r w:rsidRPr="00BE0F26">
              <w:rPr>
                <w:sz w:val="24"/>
                <w:szCs w:val="24"/>
              </w:rPr>
              <w:t>Основное мероприятие 1.2.</w:t>
            </w:r>
          </w:p>
          <w:p w:rsidR="00B1009E" w:rsidRPr="00BE0F26" w:rsidRDefault="00BE0F26" w:rsidP="004D1DDE">
            <w:pPr>
              <w:pStyle w:val="ConsPlusCell"/>
              <w:jc w:val="center"/>
              <w:rPr>
                <w:sz w:val="24"/>
                <w:szCs w:val="24"/>
              </w:rPr>
            </w:pPr>
            <w:r w:rsidRPr="00BE0F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«Обслуживание информационной базы»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E0F26" w:rsidP="004D1DDE">
            <w:pPr>
              <w:ind w:firstLine="0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</w:tr>
      <w:tr w:rsidR="00B1009E" w:rsidTr="004D1DDE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Pr="00BE0F26" w:rsidRDefault="00B1009E" w:rsidP="004D1DDE">
            <w:pPr>
              <w:ind w:firstLine="0"/>
              <w:jc w:val="center"/>
              <w:rPr>
                <w:sz w:val="24"/>
                <w:szCs w:val="24"/>
              </w:rPr>
            </w:pPr>
            <w:r w:rsidRPr="00BE0F26">
              <w:rPr>
                <w:sz w:val="24"/>
                <w:szCs w:val="24"/>
              </w:rPr>
              <w:t>Основное мероприятие 1.3.</w:t>
            </w:r>
          </w:p>
          <w:p w:rsidR="00B1009E" w:rsidRPr="00BE0F26" w:rsidRDefault="00BE0F26" w:rsidP="004D1DDE">
            <w:pPr>
              <w:pStyle w:val="ConsPlusCell"/>
              <w:jc w:val="center"/>
              <w:rPr>
                <w:sz w:val="24"/>
                <w:szCs w:val="24"/>
              </w:rPr>
            </w:pPr>
            <w:r w:rsidRPr="00BE0F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«Субсидии некоммерческим  организациям «Ростовский областной фонд содействия капитальному ремонту» залесье»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</w:tr>
      <w:tr w:rsidR="00BE0F26" w:rsidTr="004D1DDE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Pr="00BE0F26" w:rsidRDefault="00BE0F26" w:rsidP="00BE0F26">
            <w:pPr>
              <w:ind w:firstLine="0"/>
              <w:jc w:val="center"/>
              <w:rPr>
                <w:sz w:val="24"/>
                <w:szCs w:val="24"/>
              </w:rPr>
            </w:pPr>
            <w:r w:rsidRPr="00BE0F26">
              <w:rPr>
                <w:sz w:val="24"/>
                <w:szCs w:val="24"/>
              </w:rPr>
              <w:lastRenderedPageBreak/>
              <w:t>Основное мероприятие 1.4.</w:t>
            </w:r>
          </w:p>
          <w:p w:rsidR="00BE0F26" w:rsidRPr="00BE0F26" w:rsidRDefault="00BE0F26" w:rsidP="00BE0F26">
            <w:pPr>
              <w:ind w:firstLine="0"/>
              <w:jc w:val="center"/>
              <w:rPr>
                <w:sz w:val="24"/>
                <w:szCs w:val="24"/>
              </w:rPr>
            </w:pPr>
            <w:r w:rsidRPr="00BE0F26">
              <w:rPr>
                <w:rFonts w:cs="Times New Roman"/>
                <w:sz w:val="24"/>
                <w:szCs w:val="24"/>
                <w:lang w:eastAsia="ru-RU"/>
              </w:rPr>
              <w:t>«Ремонт Муниципального жилья»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788,1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788,0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1009E" w:rsidTr="004D1DDE">
        <w:trPr>
          <w:trHeight w:val="684"/>
        </w:trPr>
        <w:tc>
          <w:tcPr>
            <w:tcW w:w="14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jc w:val="center"/>
            </w:pPr>
            <w:r>
              <w:rPr>
                <w:sz w:val="24"/>
              </w:rPr>
              <w:t xml:space="preserve">2. Подпрограмма </w:t>
            </w:r>
            <w:r w:rsidR="00BE0F26" w:rsidRPr="00BE0F26">
              <w:rPr>
                <w:rFonts w:cs="Times New Roman"/>
                <w:sz w:val="24"/>
                <w:szCs w:val="24"/>
                <w:lang w:eastAsia="ru-RU"/>
              </w:rPr>
              <w:t>«Комплексное развитие инженерной инфраструктуры города Батайска»</w:t>
            </w:r>
          </w:p>
        </w:tc>
      </w:tr>
      <w:tr w:rsidR="00BE0F26" w:rsidTr="004D1DDE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Pr="00BE0F26" w:rsidRDefault="00BE0F26" w:rsidP="004D1DDE">
            <w:pPr>
              <w:ind w:firstLine="0"/>
              <w:jc w:val="center"/>
              <w:rPr>
                <w:sz w:val="24"/>
                <w:szCs w:val="24"/>
              </w:rPr>
            </w:pPr>
            <w:r w:rsidRPr="00BE0F26">
              <w:rPr>
                <w:sz w:val="24"/>
                <w:szCs w:val="24"/>
              </w:rPr>
              <w:t>Основное мероприятие 2.1.</w:t>
            </w:r>
          </w:p>
          <w:p w:rsidR="00BE0F26" w:rsidRPr="00BE0F26" w:rsidRDefault="00BE0F26" w:rsidP="004D1DDE">
            <w:pPr>
              <w:jc w:val="center"/>
              <w:rPr>
                <w:sz w:val="24"/>
                <w:szCs w:val="24"/>
              </w:rPr>
            </w:pPr>
            <w:r w:rsidRPr="00BE0F26">
              <w:rPr>
                <w:rFonts w:cs="Times New Roman"/>
                <w:sz w:val="24"/>
                <w:szCs w:val="24"/>
                <w:lang w:eastAsia="ru-RU"/>
              </w:rPr>
              <w:t>«Строительство, ремонт, реконструкция объектов электрических сетей наружного (уличного) освещения»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</w:tr>
      <w:tr w:rsidR="00BE0F26" w:rsidTr="004D1DDE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Pr="00BE0F26" w:rsidRDefault="00BE0F26" w:rsidP="004D1DDE">
            <w:pPr>
              <w:ind w:firstLine="0"/>
              <w:jc w:val="center"/>
              <w:rPr>
                <w:sz w:val="24"/>
                <w:szCs w:val="24"/>
              </w:rPr>
            </w:pPr>
            <w:r w:rsidRPr="00BE0F26">
              <w:rPr>
                <w:sz w:val="24"/>
                <w:szCs w:val="24"/>
              </w:rPr>
              <w:t>Основное мероприятие 2.2.</w:t>
            </w:r>
          </w:p>
          <w:p w:rsidR="00BE0F26" w:rsidRPr="00BE0F26" w:rsidRDefault="00BE0F26" w:rsidP="004D1DDE">
            <w:pPr>
              <w:pStyle w:val="ConsPlusCell"/>
              <w:jc w:val="center"/>
              <w:rPr>
                <w:sz w:val="24"/>
                <w:szCs w:val="24"/>
              </w:rPr>
            </w:pPr>
            <w:r w:rsidRPr="00BE0F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«Комплексное развитие моногородов и промышленных зон»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</w:tr>
      <w:tr w:rsidR="00B1009E" w:rsidTr="004D1DDE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Pr="00BE0F26" w:rsidRDefault="00B1009E" w:rsidP="004D1DDE">
            <w:pPr>
              <w:ind w:firstLine="0"/>
              <w:jc w:val="center"/>
              <w:rPr>
                <w:sz w:val="24"/>
                <w:szCs w:val="24"/>
              </w:rPr>
            </w:pPr>
            <w:r w:rsidRPr="00BE0F26">
              <w:rPr>
                <w:sz w:val="24"/>
                <w:szCs w:val="24"/>
              </w:rPr>
              <w:t>Основное мероприятие 2.3</w:t>
            </w:r>
            <w:r w:rsidR="00BE0F26" w:rsidRPr="00BE0F26">
              <w:rPr>
                <w:sz w:val="24"/>
                <w:szCs w:val="24"/>
              </w:rPr>
              <w:t>.</w:t>
            </w:r>
          </w:p>
          <w:p w:rsidR="00B1009E" w:rsidRPr="00BE0F26" w:rsidRDefault="00BE0F26" w:rsidP="004D1DDE">
            <w:pPr>
              <w:pStyle w:val="ConsPlusCell"/>
              <w:jc w:val="center"/>
              <w:rPr>
                <w:sz w:val="24"/>
                <w:szCs w:val="24"/>
              </w:rPr>
            </w:pPr>
            <w:r w:rsidRPr="00BE0F2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E0F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водопроводно-канализационного хозяйства»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31 304,3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31 304,2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0,1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</w:tr>
      <w:tr w:rsidR="00BE0F26" w:rsidTr="004D1DDE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Pr="00BE0F26" w:rsidRDefault="00BE0F26" w:rsidP="00BE0F26">
            <w:pPr>
              <w:ind w:firstLine="0"/>
              <w:jc w:val="center"/>
              <w:rPr>
                <w:sz w:val="24"/>
                <w:szCs w:val="24"/>
              </w:rPr>
            </w:pPr>
            <w:r w:rsidRPr="00BE0F26">
              <w:rPr>
                <w:sz w:val="24"/>
                <w:szCs w:val="24"/>
              </w:rPr>
              <w:t>Основное мероприятие 2.4.</w:t>
            </w:r>
          </w:p>
          <w:p w:rsidR="00BE0F26" w:rsidRPr="00BE0F26" w:rsidRDefault="00BE0F26" w:rsidP="00BE0F26">
            <w:pPr>
              <w:ind w:firstLine="0"/>
              <w:jc w:val="center"/>
              <w:rPr>
                <w:sz w:val="24"/>
                <w:szCs w:val="24"/>
              </w:rPr>
            </w:pPr>
            <w:r w:rsidRPr="00BE0F26">
              <w:rPr>
                <w:rFonts w:cs="Times New Roman"/>
                <w:sz w:val="24"/>
                <w:szCs w:val="24"/>
              </w:rPr>
              <w:t>«</w:t>
            </w:r>
            <w:r w:rsidRPr="00BE0F26">
              <w:rPr>
                <w:rFonts w:cs="Times New Roman"/>
                <w:sz w:val="24"/>
                <w:szCs w:val="24"/>
                <w:lang w:eastAsia="ru-RU"/>
              </w:rPr>
              <w:t xml:space="preserve">Средства резервного фонда </w:t>
            </w:r>
            <w:proofErr w:type="gramStart"/>
            <w:r w:rsidRPr="00BE0F26">
              <w:rPr>
                <w:rFonts w:cs="Times New Roman"/>
                <w:sz w:val="24"/>
                <w:szCs w:val="24"/>
                <w:lang w:eastAsia="ru-RU"/>
              </w:rPr>
              <w:t>Правительства</w:t>
            </w:r>
            <w:proofErr w:type="gramEnd"/>
            <w:r w:rsidRPr="00BE0F26">
              <w:rPr>
                <w:rFonts w:cs="Times New Roman"/>
                <w:sz w:val="24"/>
                <w:szCs w:val="24"/>
                <w:lang w:eastAsia="ru-RU"/>
              </w:rPr>
              <w:t xml:space="preserve"> в том числе </w:t>
            </w:r>
            <w:proofErr w:type="spellStart"/>
            <w:r w:rsidRPr="00BE0F26">
              <w:rPr>
                <w:rFonts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E0F26">
              <w:rPr>
                <w:rFonts w:cs="Times New Roman"/>
                <w:sz w:val="24"/>
                <w:szCs w:val="24"/>
                <w:lang w:eastAsia="ru-RU"/>
              </w:rPr>
              <w:t xml:space="preserve"> (приобретение котельных)»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</w:tr>
      <w:tr w:rsidR="00BE0F26" w:rsidTr="008311B1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F26" w:rsidRPr="00BE0F26" w:rsidRDefault="00BE0F26" w:rsidP="00351476">
            <w:pPr>
              <w:jc w:val="center"/>
              <w:rPr>
                <w:sz w:val="24"/>
                <w:szCs w:val="24"/>
              </w:rPr>
            </w:pPr>
            <w:r w:rsidRPr="00BE0F26">
              <w:rPr>
                <w:sz w:val="24"/>
                <w:szCs w:val="24"/>
              </w:rPr>
              <w:t>Основное мероприятие 2.5.</w:t>
            </w:r>
          </w:p>
          <w:p w:rsidR="00BE0F26" w:rsidRPr="00BE0F26" w:rsidRDefault="00BE0F26" w:rsidP="00351476">
            <w:pPr>
              <w:jc w:val="center"/>
              <w:rPr>
                <w:sz w:val="24"/>
                <w:szCs w:val="24"/>
              </w:rPr>
            </w:pPr>
            <w:r w:rsidRPr="00BE0F26">
              <w:rPr>
                <w:rFonts w:cs="Times New Roman"/>
                <w:sz w:val="24"/>
                <w:szCs w:val="24"/>
              </w:rPr>
              <w:t>«</w:t>
            </w:r>
            <w:r w:rsidRPr="00BE0F26">
              <w:rPr>
                <w:rFonts w:cs="Times New Roman"/>
                <w:sz w:val="24"/>
                <w:szCs w:val="24"/>
                <w:lang w:eastAsia="ru-RU"/>
              </w:rPr>
              <w:t>Субсидии на закупку контейнеров для раздельного накопления ТКО»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886,2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884,2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AD39AD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F26" w:rsidRDefault="00F90FFF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</w:tr>
      <w:tr w:rsidR="008F03AC" w:rsidTr="003E51B9">
        <w:trPr>
          <w:trHeight w:val="684"/>
        </w:trPr>
        <w:tc>
          <w:tcPr>
            <w:tcW w:w="1446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03AC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3. Подпрограмма </w:t>
            </w:r>
            <w:r w:rsidRPr="008F03AC">
              <w:rPr>
                <w:rFonts w:cs="Times New Roman"/>
                <w:sz w:val="24"/>
                <w:szCs w:val="24"/>
                <w:lang w:eastAsia="ru-RU"/>
              </w:rPr>
              <w:t>«Ремонт жилищного фонда и имущества муниципального образования «город Батайск»</w:t>
            </w:r>
          </w:p>
        </w:tc>
      </w:tr>
      <w:tr w:rsidR="00BE0F26" w:rsidTr="008311B1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F26" w:rsidRPr="008F03AC" w:rsidRDefault="008F03AC" w:rsidP="008F03AC">
            <w:pPr>
              <w:jc w:val="center"/>
              <w:rPr>
                <w:sz w:val="24"/>
                <w:szCs w:val="24"/>
              </w:rPr>
            </w:pPr>
            <w:r w:rsidRPr="008F03AC">
              <w:rPr>
                <w:sz w:val="24"/>
                <w:szCs w:val="24"/>
              </w:rPr>
              <w:t>Основное мероприятие 3</w:t>
            </w:r>
            <w:r w:rsidR="00BE0F26" w:rsidRPr="008F03AC">
              <w:rPr>
                <w:sz w:val="24"/>
                <w:szCs w:val="24"/>
              </w:rPr>
              <w:t>.</w:t>
            </w:r>
            <w:r w:rsidRPr="008F03AC">
              <w:rPr>
                <w:sz w:val="24"/>
                <w:szCs w:val="24"/>
              </w:rPr>
              <w:t>1</w:t>
            </w:r>
            <w:r w:rsidR="00BE0F26" w:rsidRPr="008F03AC">
              <w:rPr>
                <w:sz w:val="24"/>
                <w:szCs w:val="24"/>
              </w:rPr>
              <w:t>.</w:t>
            </w:r>
          </w:p>
          <w:p w:rsidR="008F03AC" w:rsidRPr="008F03AC" w:rsidRDefault="008F03AC" w:rsidP="008F03AC">
            <w:pPr>
              <w:jc w:val="center"/>
              <w:rPr>
                <w:sz w:val="24"/>
                <w:szCs w:val="24"/>
              </w:rPr>
            </w:pPr>
            <w:r w:rsidRPr="008F03AC">
              <w:rPr>
                <w:rFonts w:cs="Times New Roman"/>
                <w:sz w:val="24"/>
                <w:szCs w:val="24"/>
                <w:lang w:eastAsia="ru-RU"/>
              </w:rPr>
              <w:t>«Содержание и текущий ремонт объектов, муниципального имущества»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3 691,6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3 630,0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61,6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F26" w:rsidRDefault="00F90FFF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61,6</w:t>
            </w:r>
          </w:p>
        </w:tc>
      </w:tr>
      <w:tr w:rsidR="00BE0F26" w:rsidTr="008311B1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F26" w:rsidRPr="008F03AC" w:rsidRDefault="008F03AC" w:rsidP="008F03AC">
            <w:pPr>
              <w:jc w:val="center"/>
              <w:rPr>
                <w:sz w:val="24"/>
                <w:szCs w:val="24"/>
              </w:rPr>
            </w:pPr>
            <w:r w:rsidRPr="008F03AC">
              <w:rPr>
                <w:sz w:val="24"/>
                <w:szCs w:val="24"/>
              </w:rPr>
              <w:t>Основное мероприятие 3</w:t>
            </w:r>
            <w:r w:rsidR="00BE0F26" w:rsidRPr="008F03AC">
              <w:rPr>
                <w:sz w:val="24"/>
                <w:szCs w:val="24"/>
              </w:rPr>
              <w:t>.</w:t>
            </w:r>
            <w:r w:rsidRPr="008F03AC">
              <w:rPr>
                <w:sz w:val="24"/>
                <w:szCs w:val="24"/>
              </w:rPr>
              <w:t>2</w:t>
            </w:r>
            <w:r w:rsidR="00BE0F26" w:rsidRPr="008F03AC">
              <w:rPr>
                <w:sz w:val="24"/>
                <w:szCs w:val="24"/>
              </w:rPr>
              <w:t>.</w:t>
            </w:r>
          </w:p>
          <w:p w:rsidR="008F03AC" w:rsidRPr="008F03AC" w:rsidRDefault="008F03AC" w:rsidP="008F03AC">
            <w:pPr>
              <w:jc w:val="center"/>
              <w:rPr>
                <w:sz w:val="24"/>
                <w:szCs w:val="24"/>
              </w:rPr>
            </w:pPr>
            <w:r w:rsidRPr="008F03AC">
              <w:rPr>
                <w:rFonts w:cs="Times New Roman"/>
                <w:sz w:val="24"/>
                <w:szCs w:val="24"/>
                <w:lang w:eastAsia="ru-RU"/>
              </w:rPr>
              <w:t>«Содержание и обследование насосной станции»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1 600,0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1 537,2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62,8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F26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E0F26" w:rsidTr="008311B1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F26" w:rsidRPr="008F03AC" w:rsidRDefault="00BE0F26" w:rsidP="008F03AC">
            <w:pPr>
              <w:jc w:val="center"/>
              <w:rPr>
                <w:sz w:val="24"/>
                <w:szCs w:val="24"/>
              </w:rPr>
            </w:pPr>
            <w:r w:rsidRPr="008F03AC">
              <w:rPr>
                <w:sz w:val="24"/>
                <w:szCs w:val="24"/>
              </w:rPr>
              <w:lastRenderedPageBreak/>
              <w:t xml:space="preserve">Основное мероприятие </w:t>
            </w:r>
            <w:r w:rsidR="008F03AC" w:rsidRPr="008F03AC">
              <w:rPr>
                <w:sz w:val="24"/>
                <w:szCs w:val="24"/>
              </w:rPr>
              <w:t>3</w:t>
            </w:r>
            <w:r w:rsidRPr="008F03AC">
              <w:rPr>
                <w:sz w:val="24"/>
                <w:szCs w:val="24"/>
              </w:rPr>
              <w:t>.</w:t>
            </w:r>
            <w:r w:rsidR="008F03AC" w:rsidRPr="008F03AC">
              <w:rPr>
                <w:sz w:val="24"/>
                <w:szCs w:val="24"/>
              </w:rPr>
              <w:t>3</w:t>
            </w:r>
            <w:r w:rsidRPr="008F03AC">
              <w:rPr>
                <w:sz w:val="24"/>
                <w:szCs w:val="24"/>
              </w:rPr>
              <w:t>.</w:t>
            </w:r>
          </w:p>
          <w:p w:rsidR="008F03AC" w:rsidRPr="008F03AC" w:rsidRDefault="008F03AC" w:rsidP="008F03AC">
            <w:pPr>
              <w:jc w:val="center"/>
              <w:rPr>
                <w:sz w:val="24"/>
                <w:szCs w:val="24"/>
              </w:rPr>
            </w:pPr>
            <w:r w:rsidRPr="008F03AC">
              <w:rPr>
                <w:rFonts w:cs="Times New Roman"/>
                <w:sz w:val="24"/>
                <w:szCs w:val="24"/>
                <w:lang w:eastAsia="ru-RU"/>
              </w:rPr>
              <w:t>«Налоги»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1 290,8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1 290,4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F26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E0F26" w:rsidTr="004D1DDE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03AC" w:rsidRPr="008F03AC" w:rsidRDefault="008F03AC" w:rsidP="008F03AC">
            <w:pPr>
              <w:jc w:val="center"/>
              <w:rPr>
                <w:sz w:val="24"/>
                <w:szCs w:val="24"/>
              </w:rPr>
            </w:pPr>
            <w:r w:rsidRPr="008F03AC">
              <w:rPr>
                <w:sz w:val="24"/>
                <w:szCs w:val="24"/>
              </w:rPr>
              <w:t>Основное мероприятие 3.4.</w:t>
            </w:r>
          </w:p>
          <w:p w:rsidR="00BE0F26" w:rsidRPr="008F03AC" w:rsidRDefault="008F03AC" w:rsidP="008F03AC">
            <w:pPr>
              <w:ind w:firstLine="0"/>
              <w:jc w:val="center"/>
              <w:rPr>
                <w:sz w:val="24"/>
                <w:szCs w:val="24"/>
              </w:rPr>
            </w:pPr>
            <w:r w:rsidRPr="008F03AC">
              <w:rPr>
                <w:rFonts w:cs="Times New Roman"/>
                <w:sz w:val="24"/>
                <w:szCs w:val="24"/>
                <w:lang w:eastAsia="ru-RU"/>
              </w:rPr>
              <w:t>«Инвентаризация бесхозных объектов»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536,4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536,4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F26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8F03AC" w:rsidTr="004D1DDE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03AC" w:rsidRPr="008F03AC" w:rsidRDefault="008F03AC" w:rsidP="008F03AC">
            <w:pPr>
              <w:jc w:val="center"/>
              <w:rPr>
                <w:sz w:val="24"/>
                <w:szCs w:val="24"/>
              </w:rPr>
            </w:pPr>
            <w:r w:rsidRPr="008F03AC">
              <w:rPr>
                <w:sz w:val="24"/>
                <w:szCs w:val="24"/>
              </w:rPr>
              <w:t>Основное мероприятие 3.5.</w:t>
            </w:r>
          </w:p>
          <w:p w:rsidR="008F03AC" w:rsidRPr="008F03AC" w:rsidRDefault="008F03AC" w:rsidP="008F03AC">
            <w:pPr>
              <w:jc w:val="center"/>
              <w:rPr>
                <w:sz w:val="24"/>
                <w:szCs w:val="24"/>
              </w:rPr>
            </w:pPr>
            <w:r w:rsidRPr="008F03AC">
              <w:rPr>
                <w:rFonts w:cs="Times New Roman"/>
                <w:sz w:val="24"/>
                <w:szCs w:val="24"/>
                <w:lang w:eastAsia="ru-RU"/>
              </w:rPr>
              <w:t>«Обеспечение выполнения функций аппарата УЖКХ г. Батайска»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03AC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27 960,0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03AC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27 234,0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03AC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726,0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03AC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E0F26" w:rsidTr="004D1DDE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03AC" w:rsidRPr="008F03AC" w:rsidRDefault="008F03AC" w:rsidP="008F03AC">
            <w:pPr>
              <w:jc w:val="center"/>
              <w:rPr>
                <w:sz w:val="24"/>
                <w:szCs w:val="24"/>
              </w:rPr>
            </w:pPr>
            <w:r w:rsidRPr="008F03AC">
              <w:rPr>
                <w:sz w:val="24"/>
                <w:szCs w:val="24"/>
              </w:rPr>
              <w:t>Основное мероприятие 3.6.</w:t>
            </w:r>
          </w:p>
          <w:p w:rsidR="00BE0F26" w:rsidRPr="008F03AC" w:rsidRDefault="008F03AC" w:rsidP="008F03AC">
            <w:pPr>
              <w:ind w:firstLine="0"/>
              <w:jc w:val="center"/>
              <w:rPr>
                <w:sz w:val="24"/>
                <w:szCs w:val="24"/>
              </w:rPr>
            </w:pPr>
            <w:r w:rsidRPr="008F03AC">
              <w:rPr>
                <w:rFonts w:cs="Times New Roman"/>
                <w:sz w:val="24"/>
                <w:szCs w:val="24"/>
                <w:lang w:eastAsia="ru-RU"/>
              </w:rPr>
              <w:t>«Прочие виды работ и услуг»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F26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8F03AC" w:rsidTr="004D1DDE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03AC" w:rsidRPr="008F03AC" w:rsidRDefault="008F03AC" w:rsidP="008F03AC">
            <w:pPr>
              <w:jc w:val="center"/>
              <w:rPr>
                <w:sz w:val="24"/>
                <w:szCs w:val="24"/>
              </w:rPr>
            </w:pPr>
            <w:r w:rsidRPr="008F03AC">
              <w:rPr>
                <w:sz w:val="24"/>
                <w:szCs w:val="24"/>
              </w:rPr>
              <w:t>Основное мероприятие 3.7.</w:t>
            </w:r>
          </w:p>
          <w:p w:rsidR="008F03AC" w:rsidRPr="008F03AC" w:rsidRDefault="008F03AC" w:rsidP="008F03AC">
            <w:pPr>
              <w:jc w:val="center"/>
              <w:rPr>
                <w:sz w:val="24"/>
                <w:szCs w:val="24"/>
              </w:rPr>
            </w:pPr>
            <w:r w:rsidRPr="008F03AC">
              <w:rPr>
                <w:rFonts w:cs="Times New Roman"/>
                <w:sz w:val="24"/>
                <w:szCs w:val="24"/>
                <w:lang w:eastAsia="ru-RU"/>
              </w:rPr>
              <w:t xml:space="preserve">«Возмещение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8F03AC">
              <w:rPr>
                <w:rFonts w:cs="Times New Roman"/>
                <w:sz w:val="24"/>
                <w:szCs w:val="24"/>
                <w:lang w:eastAsia="ru-RU"/>
              </w:rPr>
              <w:br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8F03AC">
              <w:rPr>
                <w:rFonts w:cs="Times New Roman"/>
                <w:sz w:val="24"/>
                <w:szCs w:val="24"/>
                <w:lang w:eastAsia="ru-RU"/>
              </w:rPr>
              <w:br/>
              <w:t xml:space="preserve"> платы граждан за жилое помещение и коммунальные  услуги по муниципальным образованиям»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03AC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97 515,6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03AC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85 157,7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03AC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12 357,9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03AC" w:rsidRDefault="008F03AC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1009E" w:rsidTr="004D1DDE">
        <w:trPr>
          <w:trHeight w:val="253"/>
        </w:trPr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jc w:val="center"/>
            </w:pPr>
            <w:r>
              <w:rPr>
                <w:sz w:val="24"/>
              </w:rPr>
              <w:t>ВСЕГО: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8F03AC" w:rsidP="004D1DDE">
            <w:pPr>
              <w:ind w:firstLine="0"/>
              <w:jc w:val="center"/>
            </w:pPr>
            <w:r>
              <w:t>168 973,2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F3508B" w:rsidP="004D1DDE">
            <w:pPr>
              <w:ind w:firstLine="0"/>
              <w:jc w:val="center"/>
            </w:pPr>
            <w:r>
              <w:t>155 748,3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F3508B" w:rsidP="004D1DDE">
            <w:pPr>
              <w:ind w:firstLine="0"/>
              <w:jc w:val="center"/>
            </w:pPr>
            <w:r>
              <w:t>13 224,9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09E" w:rsidRPr="00F90FFF" w:rsidRDefault="00F90FFF" w:rsidP="004D1DDE">
            <w:pPr>
              <w:ind w:firstLine="0"/>
              <w:jc w:val="center"/>
              <w:rPr>
                <w:szCs w:val="28"/>
              </w:rPr>
            </w:pPr>
            <w:r w:rsidRPr="00F90FFF">
              <w:rPr>
                <w:szCs w:val="28"/>
              </w:rPr>
              <w:t>63,6</w:t>
            </w:r>
          </w:p>
        </w:tc>
      </w:tr>
    </w:tbl>
    <w:p w:rsidR="00B1009E" w:rsidRPr="00776BB6" w:rsidRDefault="00B1009E" w:rsidP="00B1009E">
      <w:pPr>
        <w:rPr>
          <w:szCs w:val="28"/>
        </w:rPr>
      </w:pPr>
    </w:p>
    <w:p w:rsidR="00B1009E" w:rsidRPr="00776BB6" w:rsidRDefault="00B1009E" w:rsidP="00B1009E">
      <w:pPr>
        <w:rPr>
          <w:szCs w:val="28"/>
        </w:rPr>
      </w:pPr>
    </w:p>
    <w:p w:rsidR="00B1009E" w:rsidRPr="00776BB6" w:rsidRDefault="00B1009E" w:rsidP="00B1009E">
      <w:pPr>
        <w:rPr>
          <w:szCs w:val="28"/>
        </w:rPr>
      </w:pPr>
    </w:p>
    <w:p w:rsidR="00AE4905" w:rsidRPr="00837996" w:rsidRDefault="00AE4905" w:rsidP="00AE4905">
      <w:pPr>
        <w:ind w:firstLine="0"/>
        <w:rPr>
          <w:rFonts w:cs="Times New Roman"/>
        </w:rPr>
      </w:pPr>
      <w:r w:rsidRPr="00837996">
        <w:rPr>
          <w:rFonts w:cs="Times New Roman"/>
          <w:szCs w:val="28"/>
        </w:rPr>
        <w:t>Начальник</w:t>
      </w:r>
      <w:r w:rsidRPr="00837996">
        <w:rPr>
          <w:rFonts w:cs="Times New Roman"/>
        </w:rPr>
        <w:t xml:space="preserve"> </w:t>
      </w:r>
      <w:r w:rsidRPr="00837996">
        <w:rPr>
          <w:rFonts w:cs="Times New Roman"/>
          <w:szCs w:val="28"/>
        </w:rPr>
        <w:t>общего отдела</w:t>
      </w:r>
      <w:r w:rsidRPr="00837996">
        <w:rPr>
          <w:rFonts w:cs="Times New Roman"/>
        </w:rPr>
        <w:t xml:space="preserve"> </w:t>
      </w:r>
    </w:p>
    <w:p w:rsidR="00AE4905" w:rsidRPr="007A7010" w:rsidRDefault="00AE4905" w:rsidP="00AE4905">
      <w:pPr>
        <w:ind w:firstLine="0"/>
        <w:rPr>
          <w:rFonts w:cs="Times New Roman"/>
          <w:b/>
        </w:rPr>
      </w:pPr>
      <w:r w:rsidRPr="00837996">
        <w:rPr>
          <w:rFonts w:cs="Times New Roman"/>
          <w:szCs w:val="28"/>
        </w:rPr>
        <w:t>Администрации города Батайска</w:t>
      </w:r>
      <w:r w:rsidRPr="00837996">
        <w:rPr>
          <w:rFonts w:cs="Times New Roman"/>
          <w:szCs w:val="28"/>
        </w:rPr>
        <w:tab/>
      </w:r>
      <w:r w:rsidRPr="00837996">
        <w:rPr>
          <w:rFonts w:cs="Times New Roman"/>
        </w:rPr>
        <w:t xml:space="preserve"> </w:t>
      </w:r>
      <w:r w:rsidRPr="00837996">
        <w:rPr>
          <w:rFonts w:cs="Times New Roman"/>
          <w:szCs w:val="28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837996">
        <w:rPr>
          <w:rFonts w:cs="Times New Roman"/>
          <w:szCs w:val="28"/>
        </w:rPr>
        <w:t xml:space="preserve">             </w:t>
      </w:r>
      <w:r w:rsidRPr="00837996">
        <w:rPr>
          <w:rFonts w:cs="Times New Roman"/>
        </w:rPr>
        <w:t xml:space="preserve">       </w:t>
      </w:r>
      <w:r>
        <w:rPr>
          <w:rFonts w:cs="Times New Roman"/>
        </w:rPr>
        <w:t xml:space="preserve">     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</w:t>
      </w:r>
      <w:r w:rsidRPr="00837996">
        <w:rPr>
          <w:rFonts w:cs="Times New Roman"/>
          <w:szCs w:val="28"/>
        </w:rPr>
        <w:t xml:space="preserve">В.С. </w:t>
      </w:r>
      <w:proofErr w:type="spellStart"/>
      <w:r w:rsidRPr="00837996">
        <w:rPr>
          <w:rFonts w:cs="Times New Roman"/>
          <w:szCs w:val="28"/>
        </w:rPr>
        <w:t>Мирошникова</w:t>
      </w:r>
      <w:proofErr w:type="spellEnd"/>
    </w:p>
    <w:p w:rsidR="00FB43FF" w:rsidRDefault="00FB43FF" w:rsidP="00AE4905"/>
    <w:sectPr w:rsidR="00FB43FF" w:rsidSect="00776BB6">
      <w:headerReference w:type="default" r:id="rId8"/>
      <w:footerReference w:type="default" r:id="rId9"/>
      <w:pgSz w:w="16838" w:h="11906" w:orient="landscape"/>
      <w:pgMar w:top="1701" w:right="1134" w:bottom="850" w:left="1134" w:header="708" w:footer="708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119" w:rsidRDefault="004F4119" w:rsidP="00AC1726">
      <w:r>
        <w:separator/>
      </w:r>
    </w:p>
  </w:endnote>
  <w:endnote w:type="continuationSeparator" w:id="0">
    <w:p w:rsidR="004F4119" w:rsidRDefault="004F4119" w:rsidP="00AC1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726" w:rsidRDefault="00AC1726">
    <w:pPr>
      <w:pStyle w:val="a6"/>
      <w:jc w:val="center"/>
    </w:pPr>
  </w:p>
  <w:p w:rsidR="00AC1726" w:rsidRDefault="00AC172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119" w:rsidRDefault="004F4119" w:rsidP="00AC1726">
      <w:r>
        <w:separator/>
      </w:r>
    </w:p>
  </w:footnote>
  <w:footnote w:type="continuationSeparator" w:id="0">
    <w:p w:rsidR="004F4119" w:rsidRDefault="004F4119" w:rsidP="00AC1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690397717"/>
      <w:docPartObj>
        <w:docPartGallery w:val="Page Numbers (Top of Page)"/>
        <w:docPartUnique/>
      </w:docPartObj>
    </w:sdtPr>
    <w:sdtEndPr/>
    <w:sdtContent>
      <w:p w:rsidR="00141634" w:rsidRDefault="002A2184">
        <w:pPr>
          <w:pStyle w:val="a4"/>
          <w:jc w:val="center"/>
        </w:pPr>
        <w:r w:rsidRPr="00AE4905">
          <w:rPr>
            <w:sz w:val="24"/>
            <w:szCs w:val="24"/>
          </w:rPr>
          <w:fldChar w:fldCharType="begin"/>
        </w:r>
        <w:r w:rsidRPr="00AE4905">
          <w:rPr>
            <w:sz w:val="24"/>
            <w:szCs w:val="24"/>
          </w:rPr>
          <w:instrText xml:space="preserve"> PAGE   \* MERGEFORMAT </w:instrText>
        </w:r>
        <w:r w:rsidRPr="00AE4905">
          <w:rPr>
            <w:sz w:val="24"/>
            <w:szCs w:val="24"/>
          </w:rPr>
          <w:fldChar w:fldCharType="separate"/>
        </w:r>
        <w:r w:rsidR="00752E8A">
          <w:rPr>
            <w:noProof/>
            <w:sz w:val="24"/>
            <w:szCs w:val="24"/>
          </w:rPr>
          <w:t>36</w:t>
        </w:r>
        <w:r w:rsidRPr="00AE4905">
          <w:rPr>
            <w:sz w:val="24"/>
            <w:szCs w:val="24"/>
          </w:rPr>
          <w:fldChar w:fldCharType="end"/>
        </w:r>
      </w:p>
    </w:sdtContent>
  </w:sdt>
  <w:p w:rsidR="00141634" w:rsidRDefault="001416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7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09E"/>
    <w:rsid w:val="00007127"/>
    <w:rsid w:val="00101C6A"/>
    <w:rsid w:val="00141634"/>
    <w:rsid w:val="00174FDE"/>
    <w:rsid w:val="002A2184"/>
    <w:rsid w:val="002D5E29"/>
    <w:rsid w:val="003031C4"/>
    <w:rsid w:val="003215C4"/>
    <w:rsid w:val="003C316C"/>
    <w:rsid w:val="0049318F"/>
    <w:rsid w:val="004A314F"/>
    <w:rsid w:val="004F4119"/>
    <w:rsid w:val="0056016D"/>
    <w:rsid w:val="00752966"/>
    <w:rsid w:val="00752E8A"/>
    <w:rsid w:val="007630F2"/>
    <w:rsid w:val="00776BB6"/>
    <w:rsid w:val="00797D5F"/>
    <w:rsid w:val="007C3E6A"/>
    <w:rsid w:val="008467E0"/>
    <w:rsid w:val="00857508"/>
    <w:rsid w:val="0089033F"/>
    <w:rsid w:val="008F03AC"/>
    <w:rsid w:val="00A60C99"/>
    <w:rsid w:val="00AC1726"/>
    <w:rsid w:val="00AD39AD"/>
    <w:rsid w:val="00AD5C59"/>
    <w:rsid w:val="00AE4905"/>
    <w:rsid w:val="00B1009E"/>
    <w:rsid w:val="00B155C1"/>
    <w:rsid w:val="00BA546A"/>
    <w:rsid w:val="00BE0F26"/>
    <w:rsid w:val="00C91F56"/>
    <w:rsid w:val="00E47EC7"/>
    <w:rsid w:val="00F3508B"/>
    <w:rsid w:val="00F45AF8"/>
    <w:rsid w:val="00F90FFF"/>
    <w:rsid w:val="00FB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9E"/>
    <w:pPr>
      <w:widowControl w:val="0"/>
      <w:suppressAutoHyphens/>
      <w:spacing w:after="0" w:line="240" w:lineRule="auto"/>
      <w:ind w:firstLine="540"/>
      <w:jc w:val="both"/>
    </w:pPr>
    <w:rPr>
      <w:rFonts w:ascii="Times New Roman" w:eastAsia="NSimSun" w:hAnsi="Times New Roman" w:cs="Arial"/>
      <w:color w:val="000000"/>
      <w:sz w:val="28"/>
      <w:szCs w:val="20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B1009E"/>
    <w:pPr>
      <w:widowControl w:val="0"/>
      <w:suppressAutoHyphens/>
      <w:spacing w:after="0" w:line="240" w:lineRule="auto"/>
    </w:pPr>
    <w:rPr>
      <w:rFonts w:ascii="Courier New" w:eastAsia="NSimSun" w:hAnsi="Courier New" w:cs="Arial"/>
      <w:color w:val="000000"/>
      <w:szCs w:val="20"/>
      <w:lang w:eastAsia="zh-CN" w:bidi="hi-IN"/>
    </w:rPr>
  </w:style>
  <w:style w:type="paragraph" w:customStyle="1" w:styleId="ConsPlusCell">
    <w:name w:val="ConsPlusCell"/>
    <w:qFormat/>
    <w:rsid w:val="00B1009E"/>
    <w:pPr>
      <w:widowControl w:val="0"/>
      <w:suppressAutoHyphens/>
      <w:spacing w:after="0" w:line="240" w:lineRule="auto"/>
    </w:pPr>
    <w:rPr>
      <w:rFonts w:ascii="Calibri" w:eastAsia="NSimSun" w:hAnsi="Calibri" w:cs="Arial"/>
      <w:color w:val="000000"/>
      <w:sz w:val="22"/>
      <w:szCs w:val="20"/>
      <w:lang w:eastAsia="zh-CN" w:bidi="hi-IN"/>
    </w:rPr>
  </w:style>
  <w:style w:type="character" w:customStyle="1" w:styleId="a3">
    <w:name w:val="Цветовое выделение"/>
    <w:rsid w:val="00B1009E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AC1726"/>
    <w:pPr>
      <w:tabs>
        <w:tab w:val="center" w:pos="4677"/>
        <w:tab w:val="right" w:pos="9355"/>
      </w:tabs>
    </w:pPr>
    <w:rPr>
      <w:rFonts w:cs="Mangal"/>
    </w:rPr>
  </w:style>
  <w:style w:type="character" w:customStyle="1" w:styleId="a5">
    <w:name w:val="Верхний колонтитул Знак"/>
    <w:basedOn w:val="a0"/>
    <w:link w:val="a4"/>
    <w:uiPriority w:val="99"/>
    <w:rsid w:val="00AC1726"/>
    <w:rPr>
      <w:rFonts w:ascii="Times New Roman" w:eastAsia="NSimSun" w:hAnsi="Times New Roman" w:cs="Mangal"/>
      <w:color w:val="000000"/>
      <w:sz w:val="28"/>
      <w:szCs w:val="20"/>
      <w:lang w:eastAsia="zh-CN" w:bidi="hi-IN"/>
    </w:rPr>
  </w:style>
  <w:style w:type="paragraph" w:styleId="a6">
    <w:name w:val="footer"/>
    <w:basedOn w:val="a"/>
    <w:link w:val="a7"/>
    <w:uiPriority w:val="99"/>
    <w:unhideWhenUsed/>
    <w:rsid w:val="00AC1726"/>
    <w:pPr>
      <w:tabs>
        <w:tab w:val="center" w:pos="4677"/>
        <w:tab w:val="right" w:pos="9355"/>
      </w:tabs>
    </w:pPr>
    <w:rPr>
      <w:rFonts w:cs="Mangal"/>
    </w:rPr>
  </w:style>
  <w:style w:type="character" w:customStyle="1" w:styleId="a7">
    <w:name w:val="Нижний колонтитул Знак"/>
    <w:basedOn w:val="a0"/>
    <w:link w:val="a6"/>
    <w:uiPriority w:val="99"/>
    <w:rsid w:val="00AC1726"/>
    <w:rPr>
      <w:rFonts w:ascii="Times New Roman" w:eastAsia="NSimSun" w:hAnsi="Times New Roman" w:cs="Mangal"/>
      <w:color w:val="000000"/>
      <w:sz w:val="28"/>
      <w:szCs w:val="20"/>
      <w:lang w:eastAsia="zh-CN" w:bidi="hi-IN"/>
    </w:rPr>
  </w:style>
  <w:style w:type="paragraph" w:styleId="a8">
    <w:name w:val="Balloon Text"/>
    <w:basedOn w:val="a"/>
    <w:link w:val="a9"/>
    <w:semiHidden/>
    <w:rsid w:val="00141634"/>
    <w:pPr>
      <w:widowControl/>
      <w:suppressAutoHyphens w:val="0"/>
      <w:ind w:firstLine="0"/>
      <w:jc w:val="left"/>
    </w:pPr>
    <w:rPr>
      <w:rFonts w:ascii="Tahoma" w:eastAsia="Times New Roman" w:hAnsi="Tahoma" w:cs="Tahoma"/>
      <w:color w:val="auto"/>
      <w:sz w:val="16"/>
      <w:szCs w:val="16"/>
      <w:lang w:eastAsia="ru-RU" w:bidi="ar-SA"/>
    </w:rPr>
  </w:style>
  <w:style w:type="character" w:customStyle="1" w:styleId="a9">
    <w:name w:val="Текст выноски Знак"/>
    <w:basedOn w:val="a0"/>
    <w:link w:val="a8"/>
    <w:semiHidden/>
    <w:rsid w:val="001416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9E"/>
    <w:pPr>
      <w:widowControl w:val="0"/>
      <w:suppressAutoHyphens/>
      <w:spacing w:after="0" w:line="240" w:lineRule="auto"/>
      <w:ind w:firstLine="540"/>
      <w:jc w:val="both"/>
    </w:pPr>
    <w:rPr>
      <w:rFonts w:ascii="Times New Roman" w:eastAsia="NSimSun" w:hAnsi="Times New Roman" w:cs="Arial"/>
      <w:color w:val="000000"/>
      <w:sz w:val="28"/>
      <w:szCs w:val="20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B1009E"/>
    <w:pPr>
      <w:widowControl w:val="0"/>
      <w:suppressAutoHyphens/>
      <w:spacing w:after="0" w:line="240" w:lineRule="auto"/>
    </w:pPr>
    <w:rPr>
      <w:rFonts w:ascii="Courier New" w:eastAsia="NSimSun" w:hAnsi="Courier New" w:cs="Arial"/>
      <w:color w:val="000000"/>
      <w:szCs w:val="20"/>
      <w:lang w:eastAsia="zh-CN" w:bidi="hi-IN"/>
    </w:rPr>
  </w:style>
  <w:style w:type="paragraph" w:customStyle="1" w:styleId="ConsPlusCell">
    <w:name w:val="ConsPlusCell"/>
    <w:qFormat/>
    <w:rsid w:val="00B1009E"/>
    <w:pPr>
      <w:widowControl w:val="0"/>
      <w:suppressAutoHyphens/>
      <w:spacing w:after="0" w:line="240" w:lineRule="auto"/>
    </w:pPr>
    <w:rPr>
      <w:rFonts w:ascii="Calibri" w:eastAsia="NSimSun" w:hAnsi="Calibri" w:cs="Arial"/>
      <w:color w:val="000000"/>
      <w:sz w:val="22"/>
      <w:szCs w:val="20"/>
      <w:lang w:eastAsia="zh-CN" w:bidi="hi-IN"/>
    </w:rPr>
  </w:style>
  <w:style w:type="character" w:customStyle="1" w:styleId="a3">
    <w:name w:val="Цветовое выделение"/>
    <w:rsid w:val="00B1009E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AC1726"/>
    <w:pPr>
      <w:tabs>
        <w:tab w:val="center" w:pos="4677"/>
        <w:tab w:val="right" w:pos="9355"/>
      </w:tabs>
    </w:pPr>
    <w:rPr>
      <w:rFonts w:cs="Mangal"/>
    </w:rPr>
  </w:style>
  <w:style w:type="character" w:customStyle="1" w:styleId="a5">
    <w:name w:val="Верхний колонтитул Знак"/>
    <w:basedOn w:val="a0"/>
    <w:link w:val="a4"/>
    <w:uiPriority w:val="99"/>
    <w:rsid w:val="00AC1726"/>
    <w:rPr>
      <w:rFonts w:ascii="Times New Roman" w:eastAsia="NSimSun" w:hAnsi="Times New Roman" w:cs="Mangal"/>
      <w:color w:val="000000"/>
      <w:sz w:val="28"/>
      <w:szCs w:val="20"/>
      <w:lang w:eastAsia="zh-CN" w:bidi="hi-IN"/>
    </w:rPr>
  </w:style>
  <w:style w:type="paragraph" w:styleId="a6">
    <w:name w:val="footer"/>
    <w:basedOn w:val="a"/>
    <w:link w:val="a7"/>
    <w:uiPriority w:val="99"/>
    <w:unhideWhenUsed/>
    <w:rsid w:val="00AC1726"/>
    <w:pPr>
      <w:tabs>
        <w:tab w:val="center" w:pos="4677"/>
        <w:tab w:val="right" w:pos="9355"/>
      </w:tabs>
    </w:pPr>
    <w:rPr>
      <w:rFonts w:cs="Mangal"/>
    </w:rPr>
  </w:style>
  <w:style w:type="character" w:customStyle="1" w:styleId="a7">
    <w:name w:val="Нижний колонтитул Знак"/>
    <w:basedOn w:val="a0"/>
    <w:link w:val="a6"/>
    <w:uiPriority w:val="99"/>
    <w:rsid w:val="00AC1726"/>
    <w:rPr>
      <w:rFonts w:ascii="Times New Roman" w:eastAsia="NSimSun" w:hAnsi="Times New Roman" w:cs="Mangal"/>
      <w:color w:val="000000"/>
      <w:sz w:val="28"/>
      <w:szCs w:val="20"/>
      <w:lang w:eastAsia="zh-CN" w:bidi="hi-IN"/>
    </w:rPr>
  </w:style>
  <w:style w:type="paragraph" w:styleId="a8">
    <w:name w:val="Balloon Text"/>
    <w:basedOn w:val="a"/>
    <w:link w:val="a9"/>
    <w:semiHidden/>
    <w:rsid w:val="00141634"/>
    <w:pPr>
      <w:widowControl/>
      <w:suppressAutoHyphens w:val="0"/>
      <w:ind w:firstLine="0"/>
      <w:jc w:val="left"/>
    </w:pPr>
    <w:rPr>
      <w:rFonts w:ascii="Tahoma" w:eastAsia="Times New Roman" w:hAnsi="Tahoma" w:cs="Tahoma"/>
      <w:color w:val="auto"/>
      <w:sz w:val="16"/>
      <w:szCs w:val="16"/>
      <w:lang w:eastAsia="ru-RU" w:bidi="ar-SA"/>
    </w:rPr>
  </w:style>
  <w:style w:type="character" w:customStyle="1" w:styleId="a9">
    <w:name w:val="Текст выноски Знак"/>
    <w:basedOn w:val="a0"/>
    <w:link w:val="a8"/>
    <w:semiHidden/>
    <w:rsid w:val="001416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8F506-674A-42CB-8B29-2632A3764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Boiko</cp:lastModifiedBy>
  <cp:revision>2</cp:revision>
  <cp:lastPrinted>2023-03-27T14:01:00Z</cp:lastPrinted>
  <dcterms:created xsi:type="dcterms:W3CDTF">2023-05-16T13:01:00Z</dcterms:created>
  <dcterms:modified xsi:type="dcterms:W3CDTF">2023-05-16T13:01:00Z</dcterms:modified>
</cp:coreProperties>
</file>